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23" w:rsidRDefault="00F34623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011D7" w:rsidRDefault="00DB3781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经济管理学院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2024</w:t>
      </w:r>
      <w:r w:rsidR="00AE641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="007C0A5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第三批</w:t>
      </w:r>
      <w:r w:rsidR="00AE641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博士研究生“申请—考核”材料审核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890A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（补充说明）</w:t>
      </w:r>
    </w:p>
    <w:p w:rsidR="00DC3A85" w:rsidRDefault="00DC3A85" w:rsidP="00DC3A85">
      <w:pPr>
        <w:jc w:val="center"/>
      </w:pPr>
    </w:p>
    <w:p w:rsidR="00DC3A85" w:rsidRDefault="00DC3A85" w:rsidP="00DC3A85">
      <w:pPr>
        <w:spacing w:afterLines="50" w:after="156" w:line="440" w:lineRule="exact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3A85">
        <w:rPr>
          <w:rFonts w:ascii="Times New Roman" w:eastAsia="宋体" w:hAnsi="Times New Roman" w:cs="Times New Roman" w:hint="eastAsia"/>
          <w:sz w:val="24"/>
          <w:szCs w:val="24"/>
        </w:rPr>
        <w:t>根据《江苏科技大学博士研究生招生工作暂行实施办法》（江科大校〔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2018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73</w:t>
      </w:r>
      <w:r w:rsidR="00F31C1C">
        <w:rPr>
          <w:rFonts w:ascii="Times New Roman" w:eastAsia="宋体" w:hAnsi="Times New Roman" w:cs="Times New Roman" w:hint="eastAsia"/>
          <w:sz w:val="24"/>
          <w:szCs w:val="24"/>
        </w:rPr>
        <w:t>号）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、《江苏科技大学博士研究生“申请—考核”制招生实施办法》（江科大校〔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248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号）相关要求，经经济管理学院</w:t>
      </w:r>
      <w:r w:rsidR="00AE6415">
        <w:rPr>
          <w:rFonts w:ascii="Times New Roman" w:eastAsia="宋体" w:hAnsi="Times New Roman" w:cs="Times New Roman" w:hint="eastAsia"/>
          <w:sz w:val="24"/>
          <w:szCs w:val="24"/>
        </w:rPr>
        <w:t>博士招生组和材料审核组评审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C3A85">
        <w:rPr>
          <w:rFonts w:ascii="Times New Roman" w:eastAsia="宋体" w:hAnsi="Times New Roman" w:cs="Times New Roman" w:hint="eastAsia"/>
          <w:b/>
          <w:sz w:val="24"/>
          <w:szCs w:val="24"/>
        </w:rPr>
        <w:t>现将</w:t>
      </w:r>
      <w:r w:rsidR="00AE6415">
        <w:rPr>
          <w:rFonts w:ascii="Times New Roman" w:eastAsia="宋体" w:hAnsi="Times New Roman" w:cs="Times New Roman" w:hint="eastAsia"/>
          <w:b/>
          <w:sz w:val="24"/>
          <w:szCs w:val="24"/>
        </w:rPr>
        <w:t>审核结果公示如下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tbl>
      <w:tblPr>
        <w:tblW w:w="13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76"/>
        <w:gridCol w:w="1164"/>
        <w:gridCol w:w="1193"/>
        <w:gridCol w:w="5344"/>
        <w:gridCol w:w="1913"/>
        <w:gridCol w:w="1615"/>
      </w:tblGrid>
      <w:tr w:rsidR="00890A89" w:rsidRPr="00115530" w:rsidTr="00890A89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考生姓名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报考类别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取得硕士学位时间</w:t>
            </w:r>
          </w:p>
        </w:tc>
        <w:tc>
          <w:tcPr>
            <w:tcW w:w="5344" w:type="dxa"/>
            <w:shd w:val="clear" w:color="auto" w:fill="auto"/>
            <w:vAlign w:val="center"/>
            <w:hideMark/>
          </w:tcPr>
          <w:p w:rsidR="00890A89" w:rsidRPr="00114DFE" w:rsidRDefault="00890A89" w:rsidP="00114DFE">
            <w:pPr>
              <w:spacing w:afterLines="50" w:after="156" w:line="440" w:lineRule="exact"/>
              <w:ind w:leftChars="114" w:left="239" w:firstLineChars="200" w:firstLine="42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具体材料内容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D745AA">
            <w:pPr>
              <w:spacing w:afterLines="50" w:after="156" w:line="440" w:lineRule="exact"/>
              <w:ind w:leftChars="114" w:left="239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材料审核得分</w:t>
            </w:r>
          </w:p>
        </w:tc>
        <w:tc>
          <w:tcPr>
            <w:tcW w:w="1615" w:type="dxa"/>
            <w:vAlign w:val="center"/>
          </w:tcPr>
          <w:p w:rsidR="00890A89" w:rsidRPr="00114DFE" w:rsidRDefault="00890A89" w:rsidP="00890A89">
            <w:pPr>
              <w:spacing w:afterLines="50" w:after="156" w:line="440" w:lineRule="exact"/>
              <w:ind w:leftChars="114" w:left="239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审核结论</w:t>
            </w:r>
          </w:p>
        </w:tc>
      </w:tr>
      <w:tr w:rsidR="00890A89" w:rsidRPr="00115530" w:rsidTr="00890A89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0A89" w:rsidRPr="00114DFE" w:rsidRDefault="00890A89" w:rsidP="00722101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罗媛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</w:t>
            </w:r>
            <w:r>
              <w:rPr>
                <w:rFonts w:ascii="Times New Roman" w:eastAsia="宋体" w:hAnsi="Times New Roman" w:cs="Times New Roman"/>
                <w:szCs w:val="21"/>
              </w:rPr>
              <w:t>定向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2023.11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在《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Journal of Global Information Management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》期刊发表一篇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114DFE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80</w:t>
            </w:r>
          </w:p>
        </w:tc>
        <w:tc>
          <w:tcPr>
            <w:tcW w:w="1615" w:type="dxa"/>
          </w:tcPr>
          <w:p w:rsidR="00890A89" w:rsidRDefault="00890A89" w:rsidP="00890A89">
            <w:pPr>
              <w:spacing w:afterLines="50" w:after="156" w:line="440" w:lineRule="exact"/>
              <w:ind w:leftChars="114" w:left="239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审核通过</w:t>
            </w:r>
          </w:p>
        </w:tc>
      </w:tr>
      <w:tr w:rsidR="00890A89" w:rsidRPr="00115530" w:rsidTr="00890A89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90A89" w:rsidRPr="00114DFE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李艺文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定向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2020.8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890A89" w:rsidRPr="00114DFE" w:rsidRDefault="00890A89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《环球市场》和《商情》发表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篇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114DFE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615" w:type="dxa"/>
          </w:tcPr>
          <w:p w:rsidR="00890A89" w:rsidRDefault="00890A89" w:rsidP="00890A89">
            <w:pPr>
              <w:spacing w:afterLines="50" w:after="156" w:line="440" w:lineRule="exact"/>
              <w:ind w:leftChars="114" w:left="239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审核不通过</w:t>
            </w:r>
          </w:p>
        </w:tc>
      </w:tr>
      <w:tr w:rsidR="00890A89" w:rsidRPr="00115530" w:rsidTr="00890A89">
        <w:trPr>
          <w:trHeight w:val="81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890A89" w:rsidRPr="006B735D" w:rsidRDefault="00890A89" w:rsidP="00890A89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刘爽爽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非定向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2024.6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890A89" w:rsidRPr="00114DFE" w:rsidRDefault="00890A89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international journal of environmental research and public health</w:t>
            </w: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期刊发表一篇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890A89" w:rsidRPr="00114DFE" w:rsidRDefault="00890A89" w:rsidP="006B735D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615" w:type="dxa"/>
          </w:tcPr>
          <w:p w:rsidR="00890A89" w:rsidRDefault="00890A89" w:rsidP="00890A89">
            <w:pPr>
              <w:spacing w:afterLines="50" w:after="156" w:line="440" w:lineRule="exact"/>
              <w:ind w:leftChars="114" w:left="239"/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审核不通过</w:t>
            </w:r>
          </w:p>
        </w:tc>
      </w:tr>
    </w:tbl>
    <w:p w:rsidR="00114DFE" w:rsidRPr="00114DFE" w:rsidRDefault="00114DFE" w:rsidP="00114DFE">
      <w:pPr>
        <w:widowControl/>
        <w:spacing w:line="280" w:lineRule="exact"/>
        <w:ind w:firstLineChars="200" w:firstLine="440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注：1.材料审核得分满分为100分。</w:t>
      </w: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ab/>
      </w:r>
    </w:p>
    <w:p w:rsidR="00114DFE" w:rsidRPr="00114DFE" w:rsidRDefault="00114DFE" w:rsidP="00114DFE">
      <w:pPr>
        <w:widowControl/>
        <w:spacing w:line="280" w:lineRule="exact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2.评价指标须与公布的材料审核打分细则一致。</w:t>
      </w:r>
    </w:p>
    <w:p w:rsidR="00115530" w:rsidRPr="00114DFE" w:rsidRDefault="00114DFE" w:rsidP="00114DFE">
      <w:pPr>
        <w:spacing w:line="280" w:lineRule="exact"/>
        <w:ind w:leftChars="114" w:left="239" w:firstLineChars="300" w:firstLine="660"/>
        <w:rPr>
          <w:rFonts w:ascii="Times New Roman" w:eastAsia="宋体" w:hAnsi="Times New Roman" w:cs="Times New Roman"/>
          <w:sz w:val="24"/>
          <w:szCs w:val="24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3.如有异议，请在公示期内，电话051184406815。</w:t>
      </w:r>
    </w:p>
    <w:p w:rsidR="00DC3A85" w:rsidRDefault="003B797E" w:rsidP="00DC3A85">
      <w:pPr>
        <w:jc w:val="left"/>
      </w:pPr>
      <w:r>
        <w:rPr>
          <w:rFonts w:hint="eastAsia"/>
        </w:rPr>
        <w:t xml:space="preserve">                                                                                             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>
        <w:rPr>
          <w:rFonts w:hint="eastAsia"/>
        </w:rPr>
        <w:t xml:space="preserve">                                                                                                           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经济管理学院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                                                                                             2024年</w:t>
      </w:r>
      <w:r w:rsidR="007C0A54">
        <w:rPr>
          <w:rFonts w:ascii="宋体" w:eastAsia="宋体" w:hAnsi="宋体" w:cs="宋体" w:hint="eastAsia"/>
          <w:bCs/>
          <w:color w:val="000000"/>
          <w:kern w:val="0"/>
          <w:sz w:val="22"/>
        </w:rPr>
        <w:t>5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月</w:t>
      </w:r>
      <w:r w:rsidR="00890A89">
        <w:rPr>
          <w:rFonts w:ascii="宋体" w:eastAsia="宋体" w:hAnsi="宋体" w:cs="宋体" w:hint="eastAsia"/>
          <w:bCs/>
          <w:color w:val="000000"/>
          <w:kern w:val="0"/>
          <w:sz w:val="22"/>
        </w:rPr>
        <w:t>15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日</w:t>
      </w:r>
    </w:p>
    <w:p w:rsidR="003B797E" w:rsidRPr="00114DFE" w:rsidRDefault="003B797E" w:rsidP="00DC3A85">
      <w:pPr>
        <w:jc w:val="left"/>
      </w:pPr>
    </w:p>
    <w:sectPr w:rsidR="003B797E" w:rsidRPr="00114DFE" w:rsidSect="0031656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DD" w:rsidRDefault="00757DDD" w:rsidP="00812087">
      <w:r>
        <w:separator/>
      </w:r>
    </w:p>
  </w:endnote>
  <w:endnote w:type="continuationSeparator" w:id="0">
    <w:p w:rsidR="00757DDD" w:rsidRDefault="00757DDD" w:rsidP="0081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DD" w:rsidRDefault="00757DDD" w:rsidP="00812087">
      <w:r>
        <w:separator/>
      </w:r>
    </w:p>
  </w:footnote>
  <w:footnote w:type="continuationSeparator" w:id="0">
    <w:p w:rsidR="00757DDD" w:rsidRDefault="00757DDD" w:rsidP="0081208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chu</cp:lastModifiedBy>
  <cp:revision>58</cp:revision>
  <dcterms:created xsi:type="dcterms:W3CDTF">2024-01-10T01:25:00Z</dcterms:created>
  <dcterms:modified xsi:type="dcterms:W3CDTF">2024-05-15T01:43:00Z</dcterms:modified>
</cp:coreProperties>
</file>